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6BEFB0AE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6122971B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58B8131B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C23363">
              <w:rPr>
                <w:szCs w:val="24"/>
              </w:rPr>
              <w:t>технических жидкостей для автотранспортных средств</w:t>
            </w:r>
            <w:r w:rsidR="003E5240">
              <w:rPr>
                <w:szCs w:val="24"/>
              </w:rPr>
              <w:t xml:space="preserve"> филиала АО «АТЭК» «Новороссийские тепловые сети»</w:t>
            </w:r>
            <w:bookmarkStart w:id="4" w:name="_GoBack"/>
            <w:bookmarkEnd w:id="4"/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3E7DA798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5A2ACA20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76801314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395686B8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65D6D496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2AA42E26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1C1B1D30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1D0DB42A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4EB26A8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693282F5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2E59CEDD" w:rsidR="007603EE" w:rsidRPr="004150DA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Катасонова </w:t>
                  </w:r>
                  <w:proofErr w:type="gramStart"/>
                  <w:r>
                    <w:rPr>
                      <w:sz w:val="22"/>
                      <w:szCs w:val="20"/>
                    </w:rPr>
                    <w:t>Т.Е.</w:t>
                  </w:r>
                  <w:proofErr w:type="gramEnd"/>
                  <w:r>
                    <w:rPr>
                      <w:sz w:val="22"/>
                      <w:szCs w:val="20"/>
                    </w:rPr>
                    <w:t>, 8 (861 7) 63-46-57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0FC789E7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 w:rsidR="00BB6F71">
              <w:rPr>
                <w:szCs w:val="20"/>
              </w:rPr>
              <w:t>06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BB6F71">
              <w:rPr>
                <w:szCs w:val="20"/>
              </w:rPr>
              <w:t>марта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20B790F9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5C2EFA86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 w:rsidR="00BB6F71">
                    <w:rPr>
                      <w:szCs w:val="20"/>
                    </w:rPr>
                    <w:t>06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 w:rsidR="00BB6F71">
                    <w:rPr>
                      <w:szCs w:val="20"/>
                    </w:rPr>
                    <w:t>марта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7368FEC3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091DA4E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68F7C6A8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BB6F71">
                    <w:t>14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0265F538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618C2DB9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127CBEB2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BB6F71">
                    <w:rPr>
                      <w:szCs w:val="20"/>
                      <w:shd w:val="clear" w:color="auto" w:fill="FFFFFF" w:themeFill="background1"/>
                    </w:rPr>
                    <w:t>14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2735B42D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2DFFEAD6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3124CD18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BB6F71">
                    <w:rPr>
                      <w:szCs w:val="20"/>
                    </w:rPr>
                    <w:t>14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09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434EFF04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2AA1308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6DC5ADDA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7"/>
                            <w:szCs w:val="20"/>
                          </w:rPr>
                          <w:t xml:space="preserve"> даты размещения Извещения до даты окончания подачи заявок</w:t>
                        </w:r>
                        <w:r>
                          <w:rPr>
                            <w:rStyle w:val="a7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786118F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BB6F71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3931BCAD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3E5240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2788BA9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58FAE4DD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093C441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69968DC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44" type="#_x0000_t75" style="width:12.75pt;height:18.75pt" o:ole="">
                        <v:imagedata r:id="rId48" o:title=""/>
                      </v:shape>
                      <w:control r:id="rId49" w:name="CheckBox212626311" w:shapeid="_x0000_i1144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0B68DFA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42" type="#_x0000_t75" style="width:12.75pt;height:18.75pt" o:ole="">
                        <v:imagedata r:id="rId50" o:title=""/>
                      </v:shape>
                      <w:control r:id="rId51" w:name="CheckBox212626312" w:shapeid="_x0000_i1142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4E71C298" w14:textId="77777777" w:rsidR="000542D0" w:rsidRDefault="000542D0" w:rsidP="00DD24DA">
      <w:pPr>
        <w:ind w:firstLine="0"/>
      </w:pPr>
    </w:p>
    <w:sectPr w:rsidR="000542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0542D0"/>
    <w:rsid w:val="00097DE5"/>
    <w:rsid w:val="000C7EA7"/>
    <w:rsid w:val="00374B58"/>
    <w:rsid w:val="003E5240"/>
    <w:rsid w:val="00575412"/>
    <w:rsid w:val="005C0C37"/>
    <w:rsid w:val="007603EE"/>
    <w:rsid w:val="00951667"/>
    <w:rsid w:val="00BB6F71"/>
    <w:rsid w:val="00C23363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10</cp:revision>
  <dcterms:created xsi:type="dcterms:W3CDTF">2019-02-21T08:44:00Z</dcterms:created>
  <dcterms:modified xsi:type="dcterms:W3CDTF">2019-03-06T10:21:00Z</dcterms:modified>
</cp:coreProperties>
</file>